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34" w:rsidRPr="000F77FE" w:rsidRDefault="001424C6" w:rsidP="00854B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</w:p>
    <w:p w:rsidR="00011F34" w:rsidRPr="000F77FE" w:rsidRDefault="001424C6" w:rsidP="00854B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щодо організації та проведення ІІ етапу Всеукраїнської учнівської олімпіади з української мови та літератури у 2021/2022 навчальному році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28170A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О.О. Румянцева-</w:t>
      </w:r>
      <w:proofErr w:type="spellStart"/>
      <w:r w:rsidRPr="000F77F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Лахтіна</w:t>
      </w:r>
      <w:proofErr w:type="spellEnd"/>
      <w:r w:rsidRPr="000F77F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, методист Центру методичної та аналітичної роботи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pStyle w:val="a4"/>
        <w:ind w:firstLine="709"/>
        <w:rPr>
          <w:b/>
          <w:bCs/>
        </w:rPr>
      </w:pPr>
      <w:r w:rsidRPr="000F77FE">
        <w:rPr>
          <w:b/>
          <w:bCs/>
        </w:rPr>
        <w:t xml:space="preserve">І. Рекомендації щодо організації та проведення </w:t>
      </w:r>
      <w:r w:rsidRPr="000F77FE">
        <w:rPr>
          <w:b/>
          <w:bCs/>
        </w:rPr>
        <w:t>ІІ етапу олімпіади</w:t>
      </w:r>
    </w:p>
    <w:p w:rsidR="00011F34" w:rsidRPr="000F77FE" w:rsidRDefault="001424C6" w:rsidP="000F77FE">
      <w:pPr>
        <w:shd w:val="clear" w:color="auto" w:fill="FFFFFF"/>
        <w:tabs>
          <w:tab w:val="left" w:pos="1040"/>
          <w:tab w:val="left" w:pos="6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ва освіти і науки, молоді та спорту України від 22.09.2011 № 1099, зареєстрованого в Міністерстві юстиції України 17.11.2011 за № 1318/20056, у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районах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д. 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на рівні районів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закладів міського підпорядкування м. Харкова, закладів обласного та державного підпорядкування, КЗ «Обдарованість».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Всеукраїнські учнівські олімпіади з української мови і літератури проводяться з метою пошуку та підтримки філологічно обдарованих учнів, ст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ворення умов для їхнього розвитку та самовдосконалення.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в’я України № 26-04/32348/2-21 від 04.11.2021 ІІ етап Всеукраїнської учнівської олімпіади у 2021/2022 </w:t>
      </w:r>
      <w:proofErr w:type="spellStart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н.р</w:t>
      </w:r>
      <w:proofErr w:type="spellEnd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має бути проведений із дотриманням вимог Постанови Кабінету Міністрів України від 09.12.2020 № 1236 «Про встановлення карантину та запровадження обме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SARS-CoV-2» (</w:t>
      </w:r>
      <w:r w:rsidRPr="000F77F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) та протиепідемічних заходів у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закладах освіти на період дії карантину у зв’язку з поширенням </w:t>
      </w:r>
      <w:proofErr w:type="spellStart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цим районам області та міста Харкова пропонуємо само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стійно обрати формат проведення ІІ етапу Всеукраїнської учнівської олімпіади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мови та літератури: очно або дистанційно.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Рекомендуємо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передбачити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можливість проведення ІІ етапу Всеукраїнської учнівської олімпіади з української мови та літератури в </w:t>
      </w:r>
      <w:r w:rsidRPr="000F77F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дистанційному форматі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У разі прийняття оргкомітетами відповідного рішення привертаємо особливу увагу на необхідність дотримання учасниками та організаторами принципів академічної доброчесності відповідно до чинного законодавства.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Форму дистанційного проведення розробляє орган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ізаційний комітет, використовуючи платформи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Google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meet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Zoom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та враховуючи такі рекомендації:</w:t>
      </w:r>
    </w:p>
    <w:p w:rsidR="00011F34" w:rsidRPr="000F77FE" w:rsidRDefault="001424C6" w:rsidP="000F77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F77F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Організація робочого місця учасника (учасниці)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F7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Відповідальність за організацію робочого місця учасників/учасниць покладається на керівників місцевих органі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 управління у сфері освіти та закладів загальної середньої освіти обласного та державного підпорядкування.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2. В аудиторії, де буде організоване робоче місце учасника/учасниці, має бути комп’ютер із веб-камерою та підключенням до мережі Інтернет; принтер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для роздрукування завдань. По можливості – забезпечити аудиторію сканером, за допомогою якого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відсканується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виконана робота. У разі відсутності цього пристрою роботу для відправки на перевірку можна буде сфотографувати.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3. У цій аудиторії разом з учасником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/учасницею може знаходитися вчитель-помічник, який за фахом не є філологом (краще, якщо це буде вчитель інформатики або інший спеціаліст з ІКТ, який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технічну допомогу учневі (учениці) щодо участі в конкурсі в дистанційному режимі).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Вебкамера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инна бути встановлена збоку від учня/учениці так, щоб повністю було видно учня/ученицю та стіл, на якому, окрім зошита, ручки та роздрукованих завдань, нічого  не повинно знаходитися.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5. Обов’язково протягом виконання роботи має бути ввімкнений мікрофон.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6. Відеоспостереження розпочати о 9:50 з демонстрації приміщення та фіксації факту знаходження в ньому лише учасника/учасниці та його/її помічника, який знаходиться на відстані не менше ніж 1,5 метра від робочого місця учасника/учасниці.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7.Не допускається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частковий чи повний вихід із поля обзору веб-камери та вимкнення мікрофону.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8. Помічник надає учаснику/учасниці лише технічну допомогу під час роздрукування завдань, сканування чи фотографування та відправлення завершеної роботи або в разі виникнення непер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едбачених обставин. При цьому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аудіосупровід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не повинні перериватися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виконання завдань забороняється надовго покидати робоче місце. Учасник/учасниця може вийти з кімнати до закінчення відведеного часу тільки за умови закінчення роботи над завданнями.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10. На фоні не повинно бути голосів чи шуму тощо;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має бути забез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печена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повна тиша.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Pr="000F7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12. У разі виявлення факту по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рушення академічної доброчесності (спроби скористатися підказками тощо) або вимкнення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вебкамери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чи мікрофону учасник/учасниця дискваліфікується, про що одразу йому/їй повідомляє член журі ІІ (ІІІ) етапу, який спостерігає за ходом виконання завдань.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разі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олімпіади в дистанційному режимі необхідно дотримуватися орієнтовного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алгоритму </w:t>
      </w:r>
      <w:r w:rsidRPr="000F77F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організації та проведення олімпіади:</w:t>
      </w:r>
    </w:p>
    <w:p w:rsidR="00011F34" w:rsidRPr="000F77FE" w:rsidRDefault="001424C6" w:rsidP="000F77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Із метою одержання завдань учасникам/учасницям ІІ етапу олімпіади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електронну адресу </w:t>
      </w:r>
      <w:r w:rsidRPr="000F77F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proofErr w:type="spellStart"/>
      <w:r w:rsidRPr="000F77F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ргкомітету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надіслати свою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адресу (у темі листа зазначити «Олімпіада з української мови та літератури», вказати школу й прізвище учасника). На надану адресу оргкомітет ІІ етапу олімпіади надсилає завдання (у зазначений день і час).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Оргокомітету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надіслати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олі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мпіадні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надані електронні адреси учасників о 9.50 у день проведення олімпіади.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На цю ж пошту треба заздалегідь направити посилання для входу в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з метою підключення учасників до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відеоконференції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. Якщо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оргкоммітет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має технічні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можливоті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, то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олімпіадні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завдання можна створити в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Google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-формах.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О 9.55, коли відбувається підключення, усі учасники вже  повинні бути на своїх робочих місцях.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Отримавш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и від учителя-помічника завдання, учні/учениці о 10.00 розпочинають їх виконання.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Дедлайн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олімпіадних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завдань учнями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7-х класів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не більше 3 астрономічних годин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учнями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8-х – 11-х класів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 не більше 4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астрономічних годин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У завданнях необхід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но надати зразок підпису роботи та короткий інструктаж до виконання. 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:rsidR="00011F34" w:rsidRPr="000F77FE" w:rsidRDefault="001424C6" w:rsidP="000F77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відправляє (обов’язково одним архівом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, щоб не було сплутування з роботами ін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ших учасників/учасниць</w:t>
      </w:r>
      <w:r w:rsidR="00FF7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на електронну адресу оргкомітету, яка завчасно повідомляється учневі/учениці. У темі листа зазначити: «олімпіада з української мови та літератури, завдання» та повна назва ЗЗСО.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Pr="000F77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Відправлення виконаної роботи треба здійснити не піз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ніше, ніж за 10 хвилин після її завершення. Роботи, направлені пізніше, не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прийматимуться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9.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0F77F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олімпіади з 8.00 до 9.00 на електронні адреси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ідповідальних осіб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відділах освіти районів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ab/>
        <w:t>Звіт про проведення ІІ етапу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заявку на участь команд у ІІІ етапі Всеукраїнської учнівської олімпіади з української мови та літератури за формою згідно з Положенням про Всеукраїнські учнівські олімпіади, турніри, конкурси з навчальних предметів, конкурси-захисти науково-дослідницьк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их робіт, затверджених наказом Міністерства освіти і науки, молоді та спорту України від 22.09.2011 № 1099, надсилати протягом 10 днів після проведення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олімпіади до КВНЗ «Харківська академія неперервної освіти» на електронну адресу </w:t>
      </w:r>
      <w:hyperlink r:id="rId8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center_ekspert@ukr.net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(Румянцевій-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Лахтіній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О.О.)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Окрім того, у цей же термін слід заповнити </w:t>
      </w:r>
      <w:r w:rsidRPr="000F77FE">
        <w:rPr>
          <w:rFonts w:ascii="Times New Roman" w:hAnsi="Times New Roman" w:cs="Times New Roman"/>
          <w:b/>
          <w:sz w:val="28"/>
          <w:szCs w:val="28"/>
          <w:lang w:val="uk-UA" w:eastAsia="ru-RU"/>
        </w:rPr>
        <w:t>форму електронної реєстрації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учасників ІІІ (обласного) етапу за покликанням: https://docs.google.com/forms/d/1gTKYzf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KksI2tsGKyVyWMSwgQeZoawose7ETdAgYx9S4/edit</w:t>
      </w:r>
    </w:p>
    <w:p w:rsidR="00011F34" w:rsidRPr="000F77FE" w:rsidRDefault="00011F34" w:rsidP="000F77FE">
      <w:pPr>
        <w:tabs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pStyle w:val="a8"/>
        <w:tabs>
          <w:tab w:val="left" w:pos="96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Характеристика завдань.</w:t>
      </w:r>
    </w:p>
    <w:p w:rsidR="00011F34" w:rsidRPr="000F77FE" w:rsidRDefault="001424C6" w:rsidP="000F77FE">
      <w:pPr>
        <w:tabs>
          <w:tab w:val="left" w:pos="9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ІІ етапі Всеукраїнської учнівської олімпі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ади з української мови і літера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тури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беруть участь учні 7-х – 11-х класів. </w:t>
      </w:r>
    </w:p>
    <w:p w:rsidR="00011F34" w:rsidRPr="000F77FE" w:rsidRDefault="001424C6" w:rsidP="000F77FE">
      <w:pPr>
        <w:pStyle w:val="a8"/>
        <w:tabs>
          <w:tab w:val="left" w:pos="96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Олімпіадні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завдання відповідають сучасним вимогам вивчення україн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ської мови та літератури, орієнтовані на лінгвістичну компетентність учнів, їхній інтелектуальний потенціал, неординарність і креативність мислення. Просимо врахувати, що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це не завдання для контрольної роботи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, а саме – для інтелектуальних змагань філологіч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но обдарованих дітей.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Завдання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відкритого типу на конструювання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одиниць, виправлення помилок, вибір нормативної форми, редагування словосполучень, речень, тлумачення фра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зеологізмів, тестові завдання, синтаксичний аналіз речення тощо.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Поряд із кожним завданням указуватиметься максимально можлива кількість балів, яку учень може отримати за їх виконання.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Комплект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олімпіадних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завдань охоплює програмовий матеріал із різних ро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зділів курсу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 попередні роки навчання та теми, які учні повинні були опанувати до терміну проведення олімпіади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чинних навчальних програм для загальноосвітніх навчальних закладів з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українською мовою навчання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(звертаємо увагу, що завдання укладено за навчальною програмою для 5 – 9-х класів, затвердженою наказом МОН від 07.06.2017 № 804 «Про оновлені навчальні програми для учнів 5-9 класів загальноосвітніх навчальних закладів», та програмою </w:t>
      </w:r>
      <w:r w:rsidRPr="000F77FE">
        <w:rPr>
          <w:rFonts w:ascii="Times New Roman" w:hAnsi="Times New Roman" w:cs="Times New Roman"/>
          <w:sz w:val="28"/>
          <w:szCs w:val="28"/>
          <w:lang w:val="uk-UA" w:eastAsia="uk-UA"/>
        </w:rPr>
        <w:t>для 10-11 класів (рі</w:t>
      </w:r>
      <w:r w:rsidRPr="000F77FE">
        <w:rPr>
          <w:rFonts w:ascii="Times New Roman" w:hAnsi="Times New Roman" w:cs="Times New Roman"/>
          <w:sz w:val="28"/>
          <w:szCs w:val="28"/>
          <w:lang w:val="uk-UA" w:eastAsia="uk-UA"/>
        </w:rPr>
        <w:t>вень стандарту),затвердженою наказом МОН України від 23.10.2017 № 1407)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04"/>
        <w:gridCol w:w="8367"/>
      </w:tblGrid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Клас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теми (включно)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Доконаний і недоконаний види дієслів.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Відокремлена прикладка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Складнопідрядні речення з підрядними обставинними</w:t>
            </w:r>
          </w:p>
        </w:tc>
      </w:tr>
    </w:tbl>
    <w:p w:rsidR="00011F34" w:rsidRPr="000F77FE" w:rsidRDefault="00011F34" w:rsidP="000F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Увага!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в старших класах уже не вивчається нових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тем, а в 10 – 11-х класах мова викладається за двома рівнями (стандарту і профільним у 10–11-х класах,), то в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– 11-х класах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будуть запропоновані завдання за курс 5 – 9-х класів.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Оцінювання резуль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татів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виконання завдань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за критеріями, указаними безпосередньо в завданнях. </w:t>
      </w:r>
    </w:p>
    <w:p w:rsidR="00011F34" w:rsidRPr="000F77FE" w:rsidRDefault="001424C6" w:rsidP="000F77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Поради щодо написання творчого завдання.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Творчі роботи учні пишуть переважно в художньому, публіцистичному (рідше – науковому) стилях і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використовують жанри, притаманні кожному з цих стилів. Текст може бути реалізований в одній із форм типів мовлення: описі, розповіді, роздумі або в їхньому поєднанні з перевагою якоїсь однієї форми. Учні мають уміти правильно ділити текст на абзаци – части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ни, що містять певну думку. Не варто робити великих абзаців, у яких висловлено кілька думок, і, навпаки, шматувати текст на маленькі частини по два-три речення. Слід звернути увагу на новий вид роботи – есе, на його структуру, вимоги до написання.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Есе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мостійна творча письмова робота, ознакою якої є особистісний характер сприймання проблеми та її осмислення, невеликий обсяг, вільна композиція, невимушеність та емоційність викладу.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Українська література 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17"/>
        <w:gridCol w:w="8354"/>
      </w:tblGrid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теми (включно)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А. Чайковський. Повість</w:t>
            </w: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«За сестрою»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Леся Українка «Давня казка»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 Котляревський. Поема «Енеїда»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 Франко. Збірка «Зів’яле листя»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В. Підмогильний. Роман «Місто»</w:t>
            </w:r>
          </w:p>
        </w:tc>
      </w:tr>
    </w:tbl>
    <w:p w:rsidR="00011F34" w:rsidRPr="000F77FE" w:rsidRDefault="00011F34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увагу, що завдання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літератури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кожного класу мають спільну структуру. Учням усіх класів необхідно виконати розгорнуте завдання з теорії літератури, письмово дати відповіді на питання та виконати аналіз поетичного твору.</w:t>
      </w:r>
    </w:p>
    <w:p w:rsidR="00011F34" w:rsidRPr="000F77FE" w:rsidRDefault="00011F34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11F34" w:rsidRPr="000F77FE" w:rsidRDefault="001424C6" w:rsidP="000F77FE">
      <w:pPr>
        <w:pStyle w:val="a8"/>
        <w:keepNext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Оцінювання завдань із літератури: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17"/>
        <w:gridCol w:w="5354"/>
        <w:gridCol w:w="2700"/>
      </w:tblGrid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завдання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Форма </w:t>
            </w: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Макс. кількість балів за одне завдання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Завдання  з теорії літератури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 б.(по 2б. за кожне завдання)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Відповіді на запитання, дотримуючись чіткості й лаконічності</w:t>
            </w: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висловлюваннях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Кожне питання оцінюється 1 б.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Ідейно-художній аналіз твору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 б.</w:t>
            </w:r>
          </w:p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Одним із традиційних завдань олімпіади туру з літератури є завдання, яке передбачає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аналіз художнього тексту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Зазвичай для аналізу подано невеликий художній текст (найчастіше поезія) чи його фрагмент для того, щоб учень продемонстрував уміння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цілісного аналізу тексту, що реалізується через уміння послуговуватися літературознавчими методиками й техніками, виступити в ролі дослідника, літературного критика, таким чином виявляючи свою літературознавчу майстерність та ерудицію. Філологічно обдарова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дитина має продемонструвати найвищий рівень розвитку дослідницької компетентності. Учитель має поступово,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індуктивно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формувати навички комплексного аналізу тексту,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привчати бачити його глибинний зміст (підтекст), пояснювати й мотивувати кожне слово в те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ксті, кожен художній прийом, пізнавати механізми творення тексту з усім арсеналом художніх засобів, якими послуговується автор, розкриваючи всі його «секрети поетичної творчості»</w:t>
      </w:r>
    </w:p>
    <w:p w:rsidR="00011F34" w:rsidRPr="000F77FE" w:rsidRDefault="001424C6" w:rsidP="000F77FE">
      <w:pPr>
        <w:tabs>
          <w:tab w:val="left" w:pos="-7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Увага!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перевірці та оцінюванні аналізу твору пропонуємо  на асоціативно-о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бразний аналіз твору та його інтерпретацію.</w:t>
      </w:r>
    </w:p>
    <w:p w:rsidR="00011F34" w:rsidRPr="000F77FE" w:rsidRDefault="001424C6" w:rsidP="000F77FE">
      <w:pPr>
        <w:tabs>
          <w:tab w:val="left" w:pos="-7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Здійснюючи перевірку та оцінювання завдань з української мови, доцільно користуватися «Теоретичним коментарем до завдань з української мови», уміщеним у  посібнику «Олімпіада з української мови та літератури: но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рмативний, навчально-методичний і теоретичний аспекти. Навчально-методичний посібник /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Л.І.Кавун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К.В.Таранік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-Ткачук,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О.І.Масевря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С.І.Січкар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[за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]. – Тернопіль: Мандрівець, 2013. – 304 с.», рекомендованому Міністерством осв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іти і науки України (лист ІІТЗО від 06. 11. 2012 р. №14.1/12-Г-323), 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37 – 92.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Пропонуємо звернути увагу на синтаксичний розбір речення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Завдання вчителя – навчити учнів відрізняти аналізоване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явище від подібних до нього за формою. Таким є роз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межування додатків і обставин: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будинок (який?) школи і будівництво (чого?) школи.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Подібно дієприслівниковий чи дієприкметниковий звороти близькі за змістом до підрядних речень, однак учень повинен усвідомити їхню найсуттєвішу відмінність –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у зворотах немає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граматичної основи.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Важко учням аналізувати речення, у яких члени речення виражені словосполученнями. Помилки часто зумовлені тим,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що учні ставлять до членів речення не смислові, а морфологічні питання.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Складним для учнів є питання про засоби зв’язку між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частинами складного речення, особливо про сутність сполучних слів – відносних займенників і займенникових прислівників, які, виконуючи функції сполучників, водночас є членами речення, повнозначними словами з усіма властивими їм морфологічними ознаками.</w:t>
      </w:r>
    </w:p>
    <w:p w:rsidR="00011F34" w:rsidRPr="000F77FE" w:rsidRDefault="001424C6" w:rsidP="000F77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оцінюванні синтаксичного розбору складного речення пропонуємо користуватися схемою (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92) та зразком повного синтаксичного розбору складного речення (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288), поданими в цьому ж посібнику.</w:t>
      </w:r>
    </w:p>
    <w:p w:rsidR="00011F34" w:rsidRPr="000F77FE" w:rsidRDefault="001424C6" w:rsidP="000F77FE">
      <w:pPr>
        <w:pStyle w:val="a8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Особливі умови:</w:t>
      </w:r>
    </w:p>
    <w:p w:rsidR="00011F34" w:rsidRPr="000F77FE" w:rsidRDefault="001424C6" w:rsidP="000F77F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не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дозволяється користуватися додатковою літературою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(посібниками, довідниками, словниками, текстами художніх творів і статей тощо).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Рекомендації управлінням у сфері освітою, територіальним методичним об’єднаннями вчителів української мови та літератури щод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 підвищення якості підготовки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до олімпіади: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Організовувати участь закладів загальної середньої освіти в онлайн-тренінгах, запропонованих КВНЗ «Харківська академія неперервної освіти».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Виявити філологічно обдарованих дітей, спланувати та проводити р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оботу з ними, ураховуючи нахили, здібності та зацікавленості. Особливу увагу слід приділити роботі з тими учнями, які вже мають певні досягнення у Всеукраїнській учнівській олімпіаді з української мови та літератури й різноманітних конкурсах з української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мови та літератури, – цілеспрямовано готувати їх до участі у відповідних змаганнях.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Спланувати науково-методичні заходи щодо вдосконалення навичок учителів української мови та літератури здійснення художньо-ідейного аналізу тексту,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паспортизації художнього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твору за поданим уривком, контекстуального вивчення тексту й теорії літератури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власного висловлення відповідно до структури, яка пропонується на іспитах ЗНО.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Проводити майстер-класи кращих педагогів («учителів-майстрів») і</w:t>
      </w: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питань організації</w:t>
      </w: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з філологічно обдарованими учнями, науково-методичні та практичні семінари, що навчають педагогів розвитку критичного мислення. 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Налагоджувати співпрацю з науковими співробітниками вищих навчальних закладів. 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Включати до складу журі ІІ (районного)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етапу олімпіади найдосвідченіших фахівців, які б змогли об’єктивно підходити до визначення переможців, а відповідно якісніше формувати учнівські команди для участі в ІІІ (обласному) етапі.</w:t>
      </w:r>
    </w:p>
    <w:p w:rsidR="00011F34" w:rsidRPr="000F77FE" w:rsidRDefault="001424C6" w:rsidP="000F7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Учителям української мови та літератури: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Налагодити</w:t>
      </w:r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філологічно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чнями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.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алгоритм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цього питання.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підготовці учнів до участі в олімпіаді особливу увагу приділяти підвищенню рівня загальної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культури школярів, зокрема володінню ними орфографічними, орфоепічними, лексичними, стилістичними нормами; визначенню лексичного й граматичного значення з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агальновживаних слів; вивченню термінологічного апарату з мови, редагуванню текстів і синтаксичному розбору речень і словосполучень. 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Приділити належну увагу художньо-ідейному аналізу художнього твору (на основі якого здійснюється паспортизація, цитатна ха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рактеристика героїв), прищеплювати навички контекстуального аналізу школярам.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Більше уваги приділяти вивченню біографії письменника, зокрема особливих рис у його  творчості,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надавати учням практичну допомогу з цього питання. Поряд із цим слід систематично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підвищувати власний рівень компетентності. 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 найскладнішими для учнів виявилися  завдання  з теорії літератури,  паспортизація художнього твору за поданим уривком, визначення особливостей художнього стилю письменника, редагування словосполучень і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текстів, правопис прислівників, лексичні й фразеологічні синоніми, синтаксичний розбір речень, написання статей різних стилів і жанрів, пропонуємо дотримуватися такого алгоритму підготовки школярів до виконання цих завдань: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Восьмикласників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у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чити відрізняти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види речень за емоційним забарвленням і метою висловлювання, за наявністю головних і другорядних членів речення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роботу над лексикою української мови, зокрема вчити дітей добирати синоніми, антоніми, омоніми.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більшості восьмикласників утруд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нення викликало завдання із синтаксису простого речення (Школярі не змогли правильно розставити розділові знаки, визначити другорядні члени речення та частини мови, якими вони є.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З української літератури систематично повторювати відомості про суспільно-поб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утові пісні та їх різновиди, коломийки, жартівливі пісні, мистецькі категорії («героїчне», «фантастичне», «пригодницьке», «романтичне», «автобіографічне», «символ», «художня деталь», «контраст», «мотив у художньому творі»); композицію художнього твору (сюж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етні й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позасюжетні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елементи); засоби гумористичного зображення; ідею художнього твору; баладу, повість-притчу, новелу, алегоричний образ, ліричного героя.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</w:t>
      </w: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дев’ятикласниками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окрім матеріалу, вивченого в 5–8 класах,  систематично вдосконалювати навички з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правопису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прислівників,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звертати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увагу на правильність виконання робіт, послідовність та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чіткістьвиконання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завдань, їх оформлення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і минулого року, у переважної більшості дев’ятикласників труднощі викликало завдання із синтаксису. Значна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частинаучнів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вміє виконувати повний синтаксичний розбір складного речення, відображати його схематично, розставляти розділові знаки в складних синтаксичних конструкціях, давати характеристику еквівалентам простих речень. 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найтиповішими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помилк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сплутування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сполучних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сполучників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незнання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прислівників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літератури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 поглиблювати знання про думу, історичну пісню, філософську лірику,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силаботонічне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віршування (види рим, римування, стопи, віршовий розмір, ямб, хорей, спондей, 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пірихій, дактиль, амфібрахій, анапест), драму, комедію, трагікомедію, антитезу, іронію.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lastRenderedPageBreak/>
        <w:t xml:space="preserve">- Із </w:t>
      </w: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десятикласниками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, окрім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вищевказаного,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р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особливу увагу приділяти формам зображення дійсності, змісту й формі художнього твору, його проблемам, видам пафосу, засобам творення образу людини, способам передачі змісту твору, художнім зас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обам і прийомам (метонімія, синекдоха, оксюморон, літота, епіфора, асонанс, алітерація,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багатосполучниковість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безсполучниковість, паралелізм, градація, паронімія), системі віршування (силабічна, тонічна, силабо-тонічна), особливим різновидам віршових розм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ірів, основним стильовим течіям, методам та їх жанрам (бароко, класицизм, просвітительський реалізм, сентименталізм, романтизм, реалізм, критичний реалізм), літературним напрямам, системам, періодизації української літератури.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З </w:t>
      </w:r>
      <w:proofErr w:type="spellStart"/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одинадцятикласниками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, окрім вивченого в 5–10 класах, необхідно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над повним синтаксичним розбором складного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речення,удосконалити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вміння писати твори, використовуючи вказані синтаксичні конструкції. На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повторювати хронологічну канву українського літер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атурного життя ХІХ – початку ХХ століть, поняття про літературний процес; повість, роман та їх різновиди; багатоголосся, лірику та її жанри, цикл, поетичний епос, терцину, драматичну поему, драму-феєрію, драматичний етюд, неоромантизм, натуралізм, психолог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ізм, проблематику твору, модернізм, імпресіонізм, експресіонізм, символізм, неореалізм, художній стиль письменника, фемінізм, некролог, богему, сугестивність, пантеїзм, художній простір та художній час, художні деталі.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При складанні завдань І (шкільного) 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етапу Всеукраїнської учнівської олімпіади з української мови та літератури використовувати матеріал науково-методичних посібників: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Олімпіада з української мови та літератури: нормативний, навчально-методичний і теоретичний аспекти. Навчально-методичний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посібник /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Л.І.Кавун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К.В.Таранік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-Ткачук,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О.І.Масевря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С.І.Січкар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/ [за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заг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ред.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]. – Тернопіль: Мандрівець, 2013. – 304 с.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Авраменко О.М.,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Блажко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М.Б. Українська мова та література. Довідник. Завдання в тестовій формі. 1 частина. – К.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Грамота.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О.П. Українська орфографія. Навчальний посібник. – Х.: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О.П. Українська пунктуація. Навчальний посібник. – Х.: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Гнатюк Л.П, Бас-Кононенко О.В. Українська мова.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вч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.– К.: Знання-Прес, 2006.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Гринчишин Д., Капелюшний А.,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Сербенська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Терлак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З. Словник-довідник з культури української мови. – Л.,1996.</w:t>
      </w:r>
    </w:p>
    <w:p w:rsidR="00011F34" w:rsidRPr="000F77FE" w:rsidRDefault="001424C6" w:rsidP="000F77FE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lastRenderedPageBreak/>
        <w:t xml:space="preserve">Д.І.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Дроздовський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, Г.І.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Гримашевич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, О.В.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Калинич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, О.О. Кузьмич, О.Ю. Приходько. Практичні рекомендації з підготовки до І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V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етапу Всеукраїнської учнівської олімпіади з української мови та літератури. –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gra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sonyahnyk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com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ua</w:t>
      </w:r>
      <w:proofErr w:type="spellEnd"/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Лобода В.В., Скуратівський Л.В. Українська мова в таблицях. Довідник. – К.: Вища школа, 1993.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Новий довідник. Українська мова. Українська література. – К.: Казка, 2009.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Пахаренко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В.І. Шкільне шевченкознавство. Навчальний посібник. – Черкаси: Брама-Україна, 2007.  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Сучасна українська літературна мова. Підручник /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М.Я.Плющ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– К.: Вища школа, 2003.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Тєлєжкіна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О.О. Говоримо та пишемо українською правильно і красиво.– Х.: Вид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група «Основа», 2010. 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Українська мова. Практичний довідник / укладач Попко О.Г. – Харків: ФОП Співак Т.К., 2008.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Українська мова. Тести. 5–12 класи. Посібник/ за ред..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Н.В.Гуйванюк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К.: Видавничий центр «Академія», 2007. </w:t>
      </w:r>
    </w:p>
    <w:p w:rsidR="00011F34" w:rsidRPr="000F77FE" w:rsidRDefault="001424C6" w:rsidP="000F77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Шульжук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К.Ф. Синтаксис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мови. Підручник. – К.: Видавничий центр «Академія», 2004.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Мовно-літературні сайти: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Електронна бібліотека Національної бібліотеки України імені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В.І.Вернадського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1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1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3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nbuv</w:t>
        </w:r>
        <w:proofErr w:type="spellEnd"/>
      </w:hyperlink>
      <w:hyperlink r:id="rId1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5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</w:hyperlink>
      <w:hyperlink r:id="rId1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7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української поезії (</w:t>
      </w:r>
      <w:hyperlink r:id="rId1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2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poetry</w:t>
        </w:r>
      </w:hyperlink>
      <w:hyperlink r:id="rId2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2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uazone</w:t>
        </w:r>
        <w:proofErr w:type="spellEnd"/>
      </w:hyperlink>
      <w:hyperlink r:id="rId2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Просвіта (</w:t>
      </w:r>
      <w:hyperlink r:id="rId2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2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2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28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internet</w:t>
        </w:r>
      </w:hyperlink>
      <w:hyperlink r:id="rId3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hyperlink r:id="rId3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3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3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36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ukrtown</w:t>
        </w:r>
        <w:proofErr w:type="spellEnd"/>
      </w:hyperlink>
      <w:hyperlink r:id="rId37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3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hyperlink r:id="rId39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4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library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de-DE" w:eastAsia="ru-RU"/>
        </w:rPr>
        <w:t>UkrLib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41"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http</w:t>
        </w:r>
      </w:hyperlink>
      <w:hyperlink r:id="rId4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3"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ukrlib.com</w:t>
        </w:r>
      </w:hyperlink>
      <w:hyperlink r:id="rId4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45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Сучасна українська література (</w:t>
      </w:r>
      <w:hyperlink r:id="rId4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47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8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ukrlit</w:t>
        </w:r>
        <w:proofErr w:type="spellEnd"/>
      </w:hyperlink>
      <w:hyperlink r:id="rId49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50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kma</w:t>
        </w:r>
        <w:proofErr w:type="spellEnd"/>
      </w:hyperlink>
      <w:hyperlink r:id="rId51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52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mk</w:t>
        </w:r>
        <w:proofErr w:type="spellEnd"/>
      </w:hyperlink>
      <w:hyperlink r:id="rId5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4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Українська бібліотека (</w:t>
      </w:r>
      <w:hyperlink r:id="rId5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5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5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58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hyperlink r:id="rId6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org</w:t>
        </w:r>
      </w:hyperlink>
      <w:hyperlink r:id="rId6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3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Український центр 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6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66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ukrcenter</w:t>
        </w:r>
        <w:proofErr w:type="spellEnd"/>
      </w:hyperlink>
      <w:hyperlink r:id="rId67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6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Історія України (</w:t>
      </w:r>
      <w:hyperlink r:id="rId6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7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7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7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73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uahistory</w:t>
        </w:r>
        <w:proofErr w:type="spellEnd"/>
      </w:hyperlink>
      <w:hyperlink r:id="rId74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5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cjb</w:t>
        </w:r>
        <w:proofErr w:type="spellEnd"/>
      </w:hyperlink>
      <w:hyperlink r:id="rId76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Мережева бібліотека української літератури (</w:t>
      </w:r>
      <w:hyperlink r:id="rId7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7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8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8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2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ukrib</w:t>
        </w:r>
        <w:proofErr w:type="spellEnd"/>
      </w:hyperlink>
      <w:hyperlink r:id="rId8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km</w:t>
        </w:r>
      </w:hyperlink>
      <w:hyperlink r:id="rId8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6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88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8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9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day</w:t>
        </w:r>
      </w:hyperlink>
      <w:hyperlink r:id="rId9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kiev</w:t>
        </w:r>
      </w:hyperlink>
      <w:hyperlink r:id="rId9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5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gram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97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9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9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0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chl</w:t>
        </w:r>
      </w:hyperlink>
      <w:hyperlink r:id="rId10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0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kiev.ua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10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ukrainskamova.narod.ru</w:t>
        </w:r>
      </w:hyperlink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7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10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10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1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akademia</w:t>
        </w:r>
      </w:hyperlink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ps.com.ua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vintest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ua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multikulti.ru</w:t>
      </w:r>
    </w:p>
    <w:p w:rsidR="00011F34" w:rsidRPr="000F77FE" w:rsidRDefault="00011F34" w:rsidP="000F77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Журі та оргкомітету ІІ (районного) етапу олімпіади:</w:t>
      </w:r>
    </w:p>
    <w:p w:rsidR="00011F34" w:rsidRPr="000F77FE" w:rsidRDefault="001424C6" w:rsidP="000F77F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Дотримуватися рекомендацій КВНЗ «Харківська академія неперервної освіти» щодо проведення ІІ етапу Всеукраїнської учнівської олімпіади з української мови та літератури.</w:t>
      </w:r>
    </w:p>
    <w:p w:rsidR="00011F34" w:rsidRPr="000F77FE" w:rsidRDefault="001424C6" w:rsidP="000F77F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перевірки робіт учасників чітко дотримуватися критеріїв оцінювання, окреслених у вищевказаних рекомендаціях і безпосередньо в завданнях ІІ етапу олімпіади.</w:t>
      </w:r>
    </w:p>
    <w:p w:rsidR="00011F34" w:rsidRPr="000F77FE" w:rsidRDefault="001424C6" w:rsidP="000F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ab/>
        <w:t>Об’єктивніше підходити до визначення переможців, а відповідно – якісніше формувати учнівські команд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и для участі в ІІІ (обласному) етапі.</w:t>
      </w:r>
    </w:p>
    <w:sectPr w:rsidR="00011F34" w:rsidRPr="000F77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F96"/>
    <w:multiLevelType w:val="multilevel"/>
    <w:tmpl w:val="02386C8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0FA6A56"/>
    <w:multiLevelType w:val="multilevel"/>
    <w:tmpl w:val="7EA60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7F6FD4"/>
    <w:multiLevelType w:val="multilevel"/>
    <w:tmpl w:val="BBCAECAA"/>
    <w:lvl w:ilvl="0">
      <w:start w:val="1"/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F77493"/>
    <w:multiLevelType w:val="multilevel"/>
    <w:tmpl w:val="E8F4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11C9A"/>
    <w:multiLevelType w:val="multilevel"/>
    <w:tmpl w:val="CA523FF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E4F6C41"/>
    <w:multiLevelType w:val="multilevel"/>
    <w:tmpl w:val="A28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D6A7E"/>
    <w:multiLevelType w:val="multilevel"/>
    <w:tmpl w:val="67B89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E334963"/>
    <w:multiLevelType w:val="multilevel"/>
    <w:tmpl w:val="37E49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011F34"/>
    <w:rsid w:val="00011F34"/>
    <w:rsid w:val="000F77FE"/>
    <w:rsid w:val="001424C6"/>
    <w:rsid w:val="0028170A"/>
    <w:rsid w:val="00854B04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49AF"/>
  <w15:docId w15:val="{632EB0F8-3B9A-40EF-B97A-0DB5BE6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7B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qFormat/>
    <w:rsid w:val="00553A7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qFormat/>
    <w:rsid w:val="00553A7B"/>
  </w:style>
  <w:style w:type="character" w:customStyle="1" w:styleId="HTMLPreformattedChar">
    <w:name w:val="HTML Preformatted Char"/>
    <w:basedOn w:val="a0"/>
    <w:qFormat/>
    <w:rsid w:val="00553A7B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basedOn w:val="a0"/>
    <w:qFormat/>
    <w:rsid w:val="00553A7B"/>
  </w:style>
  <w:style w:type="character" w:customStyle="1" w:styleId="BalloonTextChar">
    <w:name w:val="Balloon Text Char"/>
    <w:basedOn w:val="a0"/>
    <w:qFormat/>
    <w:rsid w:val="00553A7B"/>
    <w:rPr>
      <w:rFonts w:ascii="Tahoma" w:hAnsi="Tahoma" w:cs="Tahoma"/>
      <w:sz w:val="16"/>
      <w:szCs w:val="16"/>
    </w:rPr>
  </w:style>
  <w:style w:type="character" w:customStyle="1" w:styleId="1">
    <w:name w:val="Гіперпосилання1"/>
    <w:rsid w:val="00553A7B"/>
    <w:rPr>
      <w:color w:val="000080"/>
      <w:u w:val="single"/>
    </w:rPr>
  </w:style>
  <w:style w:type="character" w:customStyle="1" w:styleId="WW8Num17z0">
    <w:name w:val="WW8Num17z0"/>
    <w:qFormat/>
    <w:rPr>
      <w:rFonts w:eastAsia="Calibri"/>
      <w:sz w:val="28"/>
      <w:szCs w:val="28"/>
      <w:lang w:val="uk-UA" w:eastAsia="en-US"/>
    </w:rPr>
  </w:style>
  <w:style w:type="character" w:customStyle="1" w:styleId="WW8Num15z0">
    <w:name w:val="WW8Num15z0"/>
    <w:qFormat/>
  </w:style>
  <w:style w:type="character" w:customStyle="1" w:styleId="WW8Num11z0">
    <w:name w:val="WW8Num11z0"/>
    <w:qFormat/>
    <w:rPr>
      <w:rFonts w:ascii="Times New Roman" w:eastAsia="Calibri" w:hAnsi="Times New Roman" w:cs="Times New Roman"/>
      <w:sz w:val="28"/>
      <w:szCs w:val="28"/>
      <w:u w:val="none"/>
      <w:lang w:val="uk-UA" w:eastAsia="en-U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paragraph" w:customStyle="1" w:styleId="a3">
    <w:name w:val="Заголовок"/>
    <w:basedOn w:val="a"/>
    <w:next w:val="a4"/>
    <w:qFormat/>
    <w:rsid w:val="00553A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53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"/>
    <w:basedOn w:val="a4"/>
    <w:rsid w:val="00553A7B"/>
    <w:rPr>
      <w:rFonts w:cs="Arial"/>
    </w:rPr>
  </w:style>
  <w:style w:type="paragraph" w:styleId="a6">
    <w:name w:val="caption"/>
    <w:basedOn w:val="a"/>
    <w:qFormat/>
    <w:rsid w:val="00553A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53A7B"/>
    <w:pPr>
      <w:suppressLineNumbers/>
    </w:pPr>
    <w:rPr>
      <w:rFonts w:cs="Arial"/>
    </w:rPr>
  </w:style>
  <w:style w:type="paragraph" w:styleId="a8">
    <w:name w:val="List Paragraph"/>
    <w:basedOn w:val="a"/>
    <w:qFormat/>
    <w:rsid w:val="00553A7B"/>
    <w:pPr>
      <w:ind w:left="720"/>
    </w:pPr>
  </w:style>
  <w:style w:type="paragraph" w:styleId="HTML">
    <w:name w:val="HTML Preformatted"/>
    <w:basedOn w:val="a"/>
    <w:qFormat/>
    <w:rsid w:val="0055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qFormat/>
    <w:rsid w:val="00553A7B"/>
    <w:pPr>
      <w:spacing w:after="120" w:line="480" w:lineRule="auto"/>
    </w:pPr>
  </w:style>
  <w:style w:type="paragraph" w:styleId="a9">
    <w:name w:val="Balloon Text"/>
    <w:basedOn w:val="a"/>
    <w:qFormat/>
    <w:rsid w:val="0055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553A7B"/>
    <w:pPr>
      <w:suppressLineNumbers/>
    </w:pPr>
  </w:style>
  <w:style w:type="numbering" w:customStyle="1" w:styleId="WW8Num17">
    <w:name w:val="WW8Num17"/>
    <w:qFormat/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.net.lib/" TargetMode="External"/><Relationship Id="rId21" Type="http://schemas.openxmlformats.org/officeDocument/2006/relationships/hyperlink" Target="http://poetry.uazone.net/" TargetMode="External"/><Relationship Id="rId42" Type="http://schemas.openxmlformats.org/officeDocument/2006/relationships/hyperlink" Target="http://ukrlib.com.ua/" TargetMode="External"/><Relationship Id="rId47" Type="http://schemas.openxmlformats.org/officeDocument/2006/relationships/hyperlink" Target="http://ukrlit.kma.mk.ua/" TargetMode="External"/><Relationship Id="rId63" Type="http://schemas.openxmlformats.org/officeDocument/2006/relationships/hyperlink" Target="http://www.lib.org.ua/" TargetMode="External"/><Relationship Id="rId68" Type="http://schemas.openxmlformats.org/officeDocument/2006/relationships/hyperlink" Target="http://ukrcenter.com/" TargetMode="External"/><Relationship Id="rId84" Type="http://schemas.openxmlformats.org/officeDocument/2006/relationships/hyperlink" Target="http://www.ukrib.km.ru/" TargetMode="External"/><Relationship Id="rId89" Type="http://schemas.openxmlformats.org/officeDocument/2006/relationships/hyperlink" Target="http://www.day.kiev.ua/" TargetMode="External"/><Relationship Id="rId1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buv.gov.ua/" TargetMode="External"/><Relationship Id="rId29" Type="http://schemas.openxmlformats.org/officeDocument/2006/relationships/hyperlink" Target="http://www.internet.net.lib/" TargetMode="External"/><Relationship Id="rId107" Type="http://schemas.openxmlformats.org/officeDocument/2006/relationships/hyperlink" Target="http://www.akademia/" TargetMode="Externa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://poetry.uazone.net/" TargetMode="External"/><Relationship Id="rId32" Type="http://schemas.openxmlformats.org/officeDocument/2006/relationships/hyperlink" Target="http://www.internet.net.lib/" TargetMode="External"/><Relationship Id="rId37" Type="http://schemas.openxmlformats.org/officeDocument/2006/relationships/hyperlink" Target="http://ukrtown.com.library/" TargetMode="External"/><Relationship Id="rId40" Type="http://schemas.openxmlformats.org/officeDocument/2006/relationships/hyperlink" Target="http://ukrtown.com.library/" TargetMode="External"/><Relationship Id="rId45" Type="http://schemas.openxmlformats.org/officeDocument/2006/relationships/hyperlink" Target="http://ukrlib.com.ua/" TargetMode="External"/><Relationship Id="rId53" Type="http://schemas.openxmlformats.org/officeDocument/2006/relationships/hyperlink" Target="http://ukrlit.kma.mk.ua/" TargetMode="External"/><Relationship Id="rId58" Type="http://schemas.openxmlformats.org/officeDocument/2006/relationships/hyperlink" Target="http://www.lib.org.ua/" TargetMode="External"/><Relationship Id="rId66" Type="http://schemas.openxmlformats.org/officeDocument/2006/relationships/hyperlink" Target="http://ukrcenter.com/" TargetMode="External"/><Relationship Id="rId74" Type="http://schemas.openxmlformats.org/officeDocument/2006/relationships/hyperlink" Target="http://www.uahistory.cjb.net/" TargetMode="External"/><Relationship Id="rId79" Type="http://schemas.openxmlformats.org/officeDocument/2006/relationships/hyperlink" Target="http://www.ukrib.km.ru/" TargetMode="External"/><Relationship Id="rId87" Type="http://schemas.openxmlformats.org/officeDocument/2006/relationships/hyperlink" Target="http://www.day.kiev.ua/" TargetMode="External"/><Relationship Id="rId102" Type="http://schemas.openxmlformats.org/officeDocument/2006/relationships/hyperlink" Target="http://www.chl.km.ru/" TargetMode="External"/><Relationship Id="rId110" Type="http://schemas.openxmlformats.org/officeDocument/2006/relationships/hyperlink" Target="http://www.akademia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lib.org.ua/" TargetMode="External"/><Relationship Id="rId82" Type="http://schemas.openxmlformats.org/officeDocument/2006/relationships/hyperlink" Target="http://www.ukrib.km.ru/" TargetMode="External"/><Relationship Id="rId90" Type="http://schemas.openxmlformats.org/officeDocument/2006/relationships/hyperlink" Target="http://www.day.kiev.ua/" TargetMode="External"/><Relationship Id="rId95" Type="http://schemas.openxmlformats.org/officeDocument/2006/relationships/hyperlink" Target="http://www.day.kiev.ua/" TargetMode="External"/><Relationship Id="rId19" Type="http://schemas.openxmlformats.org/officeDocument/2006/relationships/hyperlink" Target="http://poetry.uazone.net/" TargetMode="External"/><Relationship Id="rId14" Type="http://schemas.openxmlformats.org/officeDocument/2006/relationships/hyperlink" Target="http://www.nbuv.gov.ua/" TargetMode="External"/><Relationship Id="rId22" Type="http://schemas.openxmlformats.org/officeDocument/2006/relationships/hyperlink" Target="http://poetry.uazone.net/" TargetMode="External"/><Relationship Id="rId27" Type="http://schemas.openxmlformats.org/officeDocument/2006/relationships/hyperlink" Target="http://www.internet.net.lib/" TargetMode="External"/><Relationship Id="rId30" Type="http://schemas.openxmlformats.org/officeDocument/2006/relationships/hyperlink" Target="http://www.internet.net.lib/" TargetMode="External"/><Relationship Id="rId35" Type="http://schemas.openxmlformats.org/officeDocument/2006/relationships/hyperlink" Target="http://ukrtown.com.library/" TargetMode="External"/><Relationship Id="rId43" Type="http://schemas.openxmlformats.org/officeDocument/2006/relationships/hyperlink" Target="http://ukrlib.com.ua/" TargetMode="External"/><Relationship Id="rId48" Type="http://schemas.openxmlformats.org/officeDocument/2006/relationships/hyperlink" Target="http://ukrlit.kma.mk.ua/" TargetMode="External"/><Relationship Id="rId56" Type="http://schemas.openxmlformats.org/officeDocument/2006/relationships/hyperlink" Target="http://www.lib.org.ua/" TargetMode="External"/><Relationship Id="rId64" Type="http://schemas.openxmlformats.org/officeDocument/2006/relationships/hyperlink" Target="http://ukrcenter.com/" TargetMode="External"/><Relationship Id="rId69" Type="http://schemas.openxmlformats.org/officeDocument/2006/relationships/hyperlink" Target="http://www.uahistory.cjb.net/" TargetMode="External"/><Relationship Id="rId77" Type="http://schemas.openxmlformats.org/officeDocument/2006/relationships/hyperlink" Target="http://www.uahistory.cjb.net/" TargetMode="External"/><Relationship Id="rId100" Type="http://schemas.openxmlformats.org/officeDocument/2006/relationships/hyperlink" Target="http://www.chl.km.ru/" TargetMode="External"/><Relationship Id="rId105" Type="http://schemas.openxmlformats.org/officeDocument/2006/relationships/hyperlink" Target="http://ukrainskamova.narod.ru/" TargetMode="External"/><Relationship Id="rId8" Type="http://schemas.openxmlformats.org/officeDocument/2006/relationships/hyperlink" Target="mailto:center_ekspert@ukr.net" TargetMode="External"/><Relationship Id="rId51" Type="http://schemas.openxmlformats.org/officeDocument/2006/relationships/hyperlink" Target="http://ukrlit.kma.mk.ua/" TargetMode="External"/><Relationship Id="rId72" Type="http://schemas.openxmlformats.org/officeDocument/2006/relationships/hyperlink" Target="http://www.uahistory.cjb.net/" TargetMode="External"/><Relationship Id="rId80" Type="http://schemas.openxmlformats.org/officeDocument/2006/relationships/hyperlink" Target="http://www.ukrib.km.ru/" TargetMode="External"/><Relationship Id="rId85" Type="http://schemas.openxmlformats.org/officeDocument/2006/relationships/hyperlink" Target="http://www.ukrib.km.ru/" TargetMode="External"/><Relationship Id="rId93" Type="http://schemas.openxmlformats.org/officeDocument/2006/relationships/hyperlink" Target="http://www.day.kiev.ua/" TargetMode="External"/><Relationship Id="rId98" Type="http://schemas.openxmlformats.org/officeDocument/2006/relationships/hyperlink" Target="http://www.chl.km.r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www.nbuv.gov.ua/" TargetMode="External"/><Relationship Id="rId25" Type="http://schemas.openxmlformats.org/officeDocument/2006/relationships/hyperlink" Target="http://www.internet.net.lib/" TargetMode="External"/><Relationship Id="rId33" Type="http://schemas.openxmlformats.org/officeDocument/2006/relationships/hyperlink" Target="http://www.internet.net.lib/" TargetMode="External"/><Relationship Id="rId38" Type="http://schemas.openxmlformats.org/officeDocument/2006/relationships/hyperlink" Target="http://ukrtown.com.library/" TargetMode="External"/><Relationship Id="rId46" Type="http://schemas.openxmlformats.org/officeDocument/2006/relationships/hyperlink" Target="http://ukrlit.kma.mk.ua/" TargetMode="External"/><Relationship Id="rId59" Type="http://schemas.openxmlformats.org/officeDocument/2006/relationships/hyperlink" Target="http://www.lib.org.ua/" TargetMode="External"/><Relationship Id="rId67" Type="http://schemas.openxmlformats.org/officeDocument/2006/relationships/hyperlink" Target="http://ukrcenter.com/" TargetMode="External"/><Relationship Id="rId103" Type="http://schemas.openxmlformats.org/officeDocument/2006/relationships/hyperlink" Target="http://ukrainskamova.narod.ru/" TargetMode="External"/><Relationship Id="rId108" Type="http://schemas.openxmlformats.org/officeDocument/2006/relationships/hyperlink" Target="http://www.akademia/" TargetMode="External"/><Relationship Id="rId20" Type="http://schemas.openxmlformats.org/officeDocument/2006/relationships/hyperlink" Target="http://poetry.uazone.net/" TargetMode="External"/><Relationship Id="rId41" Type="http://schemas.openxmlformats.org/officeDocument/2006/relationships/hyperlink" Target="http://ukrlib.com.ua/" TargetMode="External"/><Relationship Id="rId54" Type="http://schemas.openxmlformats.org/officeDocument/2006/relationships/hyperlink" Target="http://ukrlit.kma.mk.ua/" TargetMode="External"/><Relationship Id="rId62" Type="http://schemas.openxmlformats.org/officeDocument/2006/relationships/hyperlink" Target="http://www.lib.org.ua/" TargetMode="External"/><Relationship Id="rId70" Type="http://schemas.openxmlformats.org/officeDocument/2006/relationships/hyperlink" Target="http://www.uahistory.cjb.net/" TargetMode="External"/><Relationship Id="rId75" Type="http://schemas.openxmlformats.org/officeDocument/2006/relationships/hyperlink" Target="http://www.uahistory.cjb.net/" TargetMode="External"/><Relationship Id="rId83" Type="http://schemas.openxmlformats.org/officeDocument/2006/relationships/hyperlink" Target="http://www.ukrib.km.ru/" TargetMode="External"/><Relationship Id="rId88" Type="http://schemas.openxmlformats.org/officeDocument/2006/relationships/hyperlink" Target="http://www.day.kiev.ua/" TargetMode="External"/><Relationship Id="rId91" Type="http://schemas.openxmlformats.org/officeDocument/2006/relationships/hyperlink" Target="http://www.day.kiev.ua/" TargetMode="External"/><Relationship Id="rId96" Type="http://schemas.openxmlformats.org/officeDocument/2006/relationships/hyperlink" Target="http://www.chl.km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nbuv.gov.ua/" TargetMode="External"/><Relationship Id="rId23" Type="http://schemas.openxmlformats.org/officeDocument/2006/relationships/hyperlink" Target="http://poetry.uazone.net/" TargetMode="External"/><Relationship Id="rId28" Type="http://schemas.openxmlformats.org/officeDocument/2006/relationships/hyperlink" Target="http://www.internet.net.lib/" TargetMode="External"/><Relationship Id="rId36" Type="http://schemas.openxmlformats.org/officeDocument/2006/relationships/hyperlink" Target="http://ukrtown.com.library/" TargetMode="External"/><Relationship Id="rId49" Type="http://schemas.openxmlformats.org/officeDocument/2006/relationships/hyperlink" Target="http://ukrlit.kma.mk.ua/" TargetMode="External"/><Relationship Id="rId57" Type="http://schemas.openxmlformats.org/officeDocument/2006/relationships/hyperlink" Target="http://www.lib.org.ua/" TargetMode="External"/><Relationship Id="rId106" Type="http://schemas.openxmlformats.org/officeDocument/2006/relationships/hyperlink" Target="http://www.akademia/" TargetMode="External"/><Relationship Id="rId10" Type="http://schemas.openxmlformats.org/officeDocument/2006/relationships/hyperlink" Target="http://www.nbuv.gov.ua/" TargetMode="External"/><Relationship Id="rId31" Type="http://schemas.openxmlformats.org/officeDocument/2006/relationships/hyperlink" Target="http://www.internet.net.lib/" TargetMode="External"/><Relationship Id="rId44" Type="http://schemas.openxmlformats.org/officeDocument/2006/relationships/hyperlink" Target="http://ukrlib.com.ua/" TargetMode="External"/><Relationship Id="rId52" Type="http://schemas.openxmlformats.org/officeDocument/2006/relationships/hyperlink" Target="http://ukrlit.kma.mk.ua/" TargetMode="External"/><Relationship Id="rId60" Type="http://schemas.openxmlformats.org/officeDocument/2006/relationships/hyperlink" Target="http://www.lib.org.ua/" TargetMode="External"/><Relationship Id="rId65" Type="http://schemas.openxmlformats.org/officeDocument/2006/relationships/hyperlink" Target="http://ukrcenter.com/" TargetMode="External"/><Relationship Id="rId73" Type="http://schemas.openxmlformats.org/officeDocument/2006/relationships/hyperlink" Target="http://www.uahistory.cjb.net/" TargetMode="External"/><Relationship Id="rId78" Type="http://schemas.openxmlformats.org/officeDocument/2006/relationships/hyperlink" Target="http://www.ukrib.km.ru/" TargetMode="External"/><Relationship Id="rId81" Type="http://schemas.openxmlformats.org/officeDocument/2006/relationships/hyperlink" Target="http://www.ukrib.km.ru/" TargetMode="External"/><Relationship Id="rId86" Type="http://schemas.openxmlformats.org/officeDocument/2006/relationships/hyperlink" Target="http://www.ukrib.km.ru/" TargetMode="External"/><Relationship Id="rId94" Type="http://schemas.openxmlformats.org/officeDocument/2006/relationships/hyperlink" Target="http://www.day.kiev.ua/" TargetMode="External"/><Relationship Id="rId99" Type="http://schemas.openxmlformats.org/officeDocument/2006/relationships/hyperlink" Target="http://www.chl.km.ru/" TargetMode="External"/><Relationship Id="rId101" Type="http://schemas.openxmlformats.org/officeDocument/2006/relationships/hyperlink" Target="http://www.chl.km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buv.gov.ua/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poetry.uazone.net/" TargetMode="External"/><Relationship Id="rId39" Type="http://schemas.openxmlformats.org/officeDocument/2006/relationships/hyperlink" Target="http://ukrtown.com.library/" TargetMode="External"/><Relationship Id="rId109" Type="http://schemas.openxmlformats.org/officeDocument/2006/relationships/hyperlink" Target="http://www.akademia/" TargetMode="External"/><Relationship Id="rId34" Type="http://schemas.openxmlformats.org/officeDocument/2006/relationships/hyperlink" Target="http://ukrtown.com.library/" TargetMode="External"/><Relationship Id="rId50" Type="http://schemas.openxmlformats.org/officeDocument/2006/relationships/hyperlink" Target="http://ukrlit.kma.mk.ua/" TargetMode="External"/><Relationship Id="rId55" Type="http://schemas.openxmlformats.org/officeDocument/2006/relationships/hyperlink" Target="http://www.lib.org.ua/" TargetMode="External"/><Relationship Id="rId76" Type="http://schemas.openxmlformats.org/officeDocument/2006/relationships/hyperlink" Target="http://www.uahistory.cjb.net/" TargetMode="External"/><Relationship Id="rId97" Type="http://schemas.openxmlformats.org/officeDocument/2006/relationships/hyperlink" Target="http://www.chl.km.ru/" TargetMode="External"/><Relationship Id="rId104" Type="http://schemas.openxmlformats.org/officeDocument/2006/relationships/hyperlink" Target="http://ukrainskamova.narod.ru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uahistory.cjb.net/" TargetMode="External"/><Relationship Id="rId92" Type="http://schemas.openxmlformats.org/officeDocument/2006/relationships/hyperlink" Target="http://www.day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C63AC-CC33-40DC-8DC2-36FDC9624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AE2F7-246B-4480-BE26-D17F578CB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F90EC-B797-4A85-A30F-3F0DBE4F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11</Pages>
  <Words>19147</Words>
  <Characters>10914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dc:description/>
  <cp:lastModifiedBy>Ірина Кротова</cp:lastModifiedBy>
  <cp:revision>85</cp:revision>
  <dcterms:created xsi:type="dcterms:W3CDTF">2012-09-24T07:25:00Z</dcterms:created>
  <dcterms:modified xsi:type="dcterms:W3CDTF">2021-11-17T15:58:00Z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